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8D17" w14:textId="1C09E465" w:rsidR="0063617C" w:rsidRPr="0063617C" w:rsidRDefault="0063617C" w:rsidP="0063617C">
      <w:pPr>
        <w:spacing w:after="0" w:line="240" w:lineRule="auto"/>
        <w:ind w:left="720" w:firstLine="720"/>
        <w:jc w:val="center"/>
        <w:rPr>
          <w:rFonts w:ascii="Cambria" w:hAnsi="Cambr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617C">
        <w:rPr>
          <w:rFonts w:ascii="Segoe MDL2 Assets" w:hAnsi="Segoe MDL2 Asset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City of Bynu</w:t>
      </w:r>
      <w:r w:rsidRPr="0063617C">
        <w:rPr>
          <w:rFonts w:ascii="Cambria" w:hAnsi="Cambr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</w:p>
    <w:p w14:paraId="7794760E" w14:textId="77777777" w:rsidR="0063617C" w:rsidRPr="0063617C" w:rsidRDefault="0063617C" w:rsidP="0063617C">
      <w:pPr>
        <w:spacing w:after="0" w:line="240" w:lineRule="auto"/>
        <w:ind w:left="1530"/>
        <w:jc w:val="center"/>
        <w:rPr>
          <w:rFonts w:ascii="Segoe MDL2 Assets" w:hAnsi="Segoe MDL2 Asset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617C">
        <w:rPr>
          <w:rFonts w:ascii="Segoe MDL2 Assets" w:hAnsi="Segoe MDL2 Assets"/>
          <w:sz w:val="32"/>
          <w:szCs w:val="32"/>
        </w:rPr>
        <w:t xml:space="preserve">PO Box </w:t>
      </w:r>
      <w:r w:rsidRPr="0063617C">
        <w:rPr>
          <w:rFonts w:ascii="Cambria" w:hAnsi="Cambria"/>
          <w:sz w:val="32"/>
          <w:szCs w:val="32"/>
        </w:rPr>
        <w:t>8</w:t>
      </w:r>
      <w:r w:rsidRPr="0063617C">
        <w:rPr>
          <w:rFonts w:ascii="Segoe MDL2 Assets" w:hAnsi="Segoe MDL2 Assets"/>
          <w:sz w:val="32"/>
          <w:szCs w:val="32"/>
        </w:rPr>
        <w:t xml:space="preserve"> </w:t>
      </w:r>
      <w:r w:rsidRPr="0063617C">
        <w:rPr>
          <w:rFonts w:ascii="Times New Roman" w:hAnsi="Times New Roman" w:cs="Times New Roman"/>
          <w:sz w:val="32"/>
          <w:szCs w:val="32"/>
        </w:rPr>
        <w:t>∙</w:t>
      </w:r>
      <w:r w:rsidRPr="0063617C">
        <w:rPr>
          <w:rFonts w:ascii="Segoe MDL2 Assets" w:hAnsi="Segoe MDL2 Assets"/>
          <w:sz w:val="32"/>
          <w:szCs w:val="32"/>
        </w:rPr>
        <w:t xml:space="preserve"> 106 Saylor St.</w:t>
      </w:r>
    </w:p>
    <w:p w14:paraId="1581FAF6" w14:textId="77777777" w:rsidR="0063617C" w:rsidRPr="0063617C" w:rsidRDefault="0063617C" w:rsidP="0063617C">
      <w:pPr>
        <w:spacing w:after="0" w:line="240" w:lineRule="auto"/>
        <w:ind w:left="1620"/>
        <w:jc w:val="center"/>
        <w:rPr>
          <w:rFonts w:ascii="Segoe MDL2 Assets" w:hAnsi="Segoe MDL2 Asset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617C">
        <w:rPr>
          <w:rFonts w:ascii="Segoe MDL2 Assets" w:hAnsi="Segoe MDL2 Assets"/>
          <w:sz w:val="32"/>
          <w:szCs w:val="32"/>
        </w:rPr>
        <w:t>Bynum, TX  76631</w:t>
      </w:r>
    </w:p>
    <w:p w14:paraId="36857D38" w14:textId="77777777" w:rsidR="0063617C" w:rsidRPr="0063617C" w:rsidRDefault="0063617C" w:rsidP="0063617C">
      <w:pPr>
        <w:spacing w:after="0" w:line="240" w:lineRule="auto"/>
        <w:ind w:left="1710"/>
        <w:jc w:val="center"/>
        <w:rPr>
          <w:rFonts w:ascii="Segoe MDL2 Assets" w:eastAsiaTheme="minorEastAsia" w:hAnsi="Segoe MDL2 Assets"/>
          <w:sz w:val="32"/>
          <w:szCs w:val="32"/>
        </w:rPr>
      </w:pPr>
      <w:r w:rsidRPr="0063617C">
        <w:rPr>
          <w:rFonts w:ascii="Segoe MDL2 Assets" w:hAnsi="Segoe MDL2 Assets"/>
          <w:sz w:val="32"/>
          <w:szCs w:val="32"/>
        </w:rPr>
        <w:t>254-623-4400</w:t>
      </w:r>
    </w:p>
    <w:p w14:paraId="3A219C9E" w14:textId="77777777" w:rsidR="0063617C" w:rsidRPr="0063617C" w:rsidRDefault="0063617C" w:rsidP="0063617C">
      <w:pPr>
        <w:spacing w:after="0" w:line="240" w:lineRule="auto"/>
        <w:ind w:left="1440"/>
        <w:jc w:val="center"/>
        <w:rPr>
          <w:rFonts w:ascii="Segoe MDL2 Assets" w:hAnsi="Segoe MDL2 Assets"/>
          <w:sz w:val="32"/>
          <w:szCs w:val="32"/>
        </w:rPr>
      </w:pPr>
      <w:hyperlink r:id="rId4" w:history="1">
        <w:r w:rsidRPr="0063617C">
          <w:rPr>
            <w:rStyle w:val="Hyperlink"/>
            <w:rFonts w:ascii="Segoe MDL2 Assets" w:hAnsi="Segoe MDL2 Assets"/>
            <w:sz w:val="32"/>
            <w:szCs w:val="32"/>
          </w:rPr>
          <w:t>CityOfBynum@gmail.com</w:t>
        </w:r>
      </w:hyperlink>
    </w:p>
    <w:p w14:paraId="368239FB" w14:textId="77777777" w:rsidR="0063617C" w:rsidRPr="0063617C" w:rsidRDefault="0063617C" w:rsidP="0063617C">
      <w:pPr>
        <w:pStyle w:val="NoSpacing"/>
        <w:ind w:left="1530"/>
        <w:jc w:val="center"/>
        <w:rPr>
          <w:i/>
          <w:iCs/>
          <w:sz w:val="32"/>
          <w:szCs w:val="32"/>
          <w:u w:val="single"/>
        </w:rPr>
      </w:pPr>
      <w:r w:rsidRPr="0063617C">
        <w:rPr>
          <w:sz w:val="32"/>
          <w:szCs w:val="32"/>
        </w:rPr>
        <w:t xml:space="preserve">Web Site: </w:t>
      </w:r>
      <w:r w:rsidRPr="0063617C">
        <w:rPr>
          <w:i/>
          <w:iCs/>
          <w:sz w:val="32"/>
          <w:szCs w:val="32"/>
          <w:u w:val="single"/>
        </w:rPr>
        <w:t>Bynum.myruralwater.com</w:t>
      </w:r>
    </w:p>
    <w:p w14:paraId="3CF73131" w14:textId="77777777" w:rsidR="0063617C" w:rsidRPr="0063617C" w:rsidRDefault="0063617C" w:rsidP="0063617C">
      <w:pPr>
        <w:ind w:left="1800"/>
        <w:jc w:val="center"/>
        <w:rPr>
          <w:rFonts w:ascii="Aptos" w:hAnsi="Aptos"/>
          <w:color w:val="EE0000"/>
          <w:sz w:val="32"/>
          <w:szCs w:val="32"/>
        </w:rPr>
      </w:pPr>
      <w:r w:rsidRPr="0063617C">
        <w:rPr>
          <w:rFonts w:ascii="Aptos" w:hAnsi="Aptos"/>
          <w:color w:val="EE0000"/>
          <w:sz w:val="32"/>
          <w:szCs w:val="32"/>
        </w:rPr>
        <w:t>Attention Bynum Residents:</w:t>
      </w:r>
    </w:p>
    <w:p w14:paraId="72270AED" w14:textId="77777777" w:rsidR="0063617C" w:rsidRPr="0063617C" w:rsidRDefault="0063617C" w:rsidP="0063617C">
      <w:pPr>
        <w:tabs>
          <w:tab w:val="left" w:pos="2160"/>
        </w:tabs>
        <w:ind w:left="2160" w:hanging="270"/>
        <w:jc w:val="center"/>
        <w:rPr>
          <w:rFonts w:ascii="Aptos" w:hAnsi="Aptos"/>
          <w:color w:val="EE0000"/>
          <w:sz w:val="32"/>
          <w:szCs w:val="32"/>
        </w:rPr>
      </w:pPr>
      <w:r w:rsidRPr="0063617C">
        <w:rPr>
          <w:rFonts w:ascii="Aptos" w:hAnsi="Aptos"/>
          <w:color w:val="000000"/>
          <w:sz w:val="32"/>
          <w:szCs w:val="32"/>
        </w:rPr>
        <w:t xml:space="preserve">Water bill payments are due by the </w:t>
      </w:r>
      <w:r w:rsidRPr="0063617C">
        <w:rPr>
          <w:rFonts w:ascii="Aptos" w:hAnsi="Aptos"/>
          <w:color w:val="EE0000"/>
          <w:sz w:val="32"/>
          <w:szCs w:val="32"/>
        </w:rPr>
        <w:t xml:space="preserve">15th of each month. </w:t>
      </w:r>
    </w:p>
    <w:p w14:paraId="5EDB160A" w14:textId="77777777" w:rsidR="0063617C" w:rsidRPr="0063617C" w:rsidRDefault="0063617C" w:rsidP="0063617C">
      <w:pPr>
        <w:ind w:left="1800"/>
        <w:jc w:val="center"/>
        <w:rPr>
          <w:rFonts w:ascii="Aptos" w:hAnsi="Aptos"/>
          <w:color w:val="000000"/>
          <w:sz w:val="32"/>
          <w:szCs w:val="32"/>
        </w:rPr>
      </w:pPr>
      <w:r w:rsidRPr="0063617C">
        <w:rPr>
          <w:rFonts w:ascii="Aptos" w:hAnsi="Aptos"/>
          <w:color w:val="000000"/>
          <w:sz w:val="32"/>
          <w:szCs w:val="32"/>
        </w:rPr>
        <w:t xml:space="preserve">Make sure payment includes the late fee amount </w:t>
      </w:r>
      <w:r w:rsidRPr="0063617C">
        <w:rPr>
          <w:rFonts w:ascii="Aptos" w:hAnsi="Aptos"/>
          <w:color w:val="EE0000"/>
          <w:sz w:val="32"/>
          <w:szCs w:val="32"/>
        </w:rPr>
        <w:t xml:space="preserve">$20.00. </w:t>
      </w:r>
      <w:r w:rsidRPr="0063617C">
        <w:rPr>
          <w:rFonts w:ascii="Aptos" w:hAnsi="Aptos"/>
          <w:color w:val="000000"/>
          <w:sz w:val="32"/>
          <w:szCs w:val="32"/>
        </w:rPr>
        <w:t xml:space="preserve">Please ensure your bill is </w:t>
      </w:r>
      <w:r w:rsidRPr="0063617C">
        <w:rPr>
          <w:rFonts w:ascii="Aptos" w:hAnsi="Aptos"/>
          <w:b/>
          <w:bCs/>
          <w:color w:val="EE0000"/>
          <w:sz w:val="32"/>
          <w:szCs w:val="32"/>
        </w:rPr>
        <w:t>paid in full</w:t>
      </w:r>
      <w:r w:rsidRPr="0063617C">
        <w:rPr>
          <w:rFonts w:ascii="Aptos" w:hAnsi="Aptos"/>
          <w:color w:val="EE0000"/>
          <w:sz w:val="32"/>
          <w:szCs w:val="32"/>
        </w:rPr>
        <w:t xml:space="preserve"> </w:t>
      </w:r>
      <w:r w:rsidRPr="0063617C">
        <w:rPr>
          <w:rFonts w:ascii="Aptos" w:hAnsi="Aptos"/>
          <w:color w:val="000000"/>
          <w:sz w:val="32"/>
          <w:szCs w:val="32"/>
        </w:rPr>
        <w:t>to avoid service disconnection on the 25</w:t>
      </w:r>
      <w:r w:rsidRPr="0063617C">
        <w:rPr>
          <w:rFonts w:ascii="Aptos" w:hAnsi="Aptos"/>
          <w:color w:val="000000"/>
          <w:sz w:val="32"/>
          <w:szCs w:val="32"/>
          <w:vertAlign w:val="superscript"/>
        </w:rPr>
        <w:t>th</w:t>
      </w:r>
      <w:r w:rsidRPr="0063617C">
        <w:rPr>
          <w:rFonts w:ascii="Aptos" w:hAnsi="Aptos"/>
          <w:color w:val="000000"/>
          <w:sz w:val="32"/>
          <w:szCs w:val="32"/>
        </w:rPr>
        <w:t xml:space="preserve">. </w:t>
      </w:r>
    </w:p>
    <w:p w14:paraId="02103FCB" w14:textId="77777777" w:rsidR="004D4FDB" w:rsidRPr="0063617C" w:rsidRDefault="004D4FDB">
      <w:pPr>
        <w:rPr>
          <w:sz w:val="32"/>
          <w:szCs w:val="32"/>
        </w:rPr>
      </w:pPr>
    </w:p>
    <w:p w14:paraId="03E39B99" w14:textId="77777777" w:rsidR="0063617C" w:rsidRPr="0063617C" w:rsidRDefault="0063617C">
      <w:pPr>
        <w:rPr>
          <w:sz w:val="32"/>
          <w:szCs w:val="32"/>
        </w:rPr>
      </w:pPr>
    </w:p>
    <w:p w14:paraId="7CA5A5A5" w14:textId="77777777" w:rsidR="0063617C" w:rsidRPr="0063617C" w:rsidRDefault="0063617C">
      <w:pPr>
        <w:rPr>
          <w:sz w:val="32"/>
          <w:szCs w:val="32"/>
        </w:rPr>
      </w:pPr>
    </w:p>
    <w:p w14:paraId="53CFACF2" w14:textId="77777777" w:rsidR="0063617C" w:rsidRPr="0063617C" w:rsidRDefault="0063617C">
      <w:pPr>
        <w:rPr>
          <w:sz w:val="32"/>
          <w:szCs w:val="32"/>
        </w:rPr>
      </w:pPr>
    </w:p>
    <w:p w14:paraId="3B8FC4D2" w14:textId="77777777" w:rsidR="0063617C" w:rsidRPr="0063617C" w:rsidRDefault="0063617C">
      <w:pPr>
        <w:rPr>
          <w:sz w:val="32"/>
          <w:szCs w:val="32"/>
        </w:rPr>
      </w:pPr>
    </w:p>
    <w:p w14:paraId="2E65DA45" w14:textId="77777777" w:rsidR="0063617C" w:rsidRPr="0063617C" w:rsidRDefault="0063617C">
      <w:pPr>
        <w:rPr>
          <w:sz w:val="32"/>
          <w:szCs w:val="32"/>
        </w:rPr>
      </w:pPr>
    </w:p>
    <w:p w14:paraId="28084294" w14:textId="77777777" w:rsidR="0063617C" w:rsidRPr="0063617C" w:rsidRDefault="0063617C">
      <w:pPr>
        <w:rPr>
          <w:sz w:val="32"/>
          <w:szCs w:val="32"/>
        </w:rPr>
      </w:pPr>
    </w:p>
    <w:p w14:paraId="6BFE4CEE" w14:textId="77777777" w:rsidR="0063617C" w:rsidRPr="0063617C" w:rsidRDefault="0063617C">
      <w:pPr>
        <w:rPr>
          <w:sz w:val="32"/>
          <w:szCs w:val="32"/>
        </w:rPr>
      </w:pPr>
    </w:p>
    <w:p w14:paraId="70FB4355" w14:textId="77777777" w:rsidR="0063617C" w:rsidRPr="0063617C" w:rsidRDefault="0063617C">
      <w:pPr>
        <w:rPr>
          <w:sz w:val="32"/>
          <w:szCs w:val="32"/>
        </w:rPr>
      </w:pPr>
    </w:p>
    <w:p w14:paraId="5AD6FDEF" w14:textId="77777777" w:rsidR="0063617C" w:rsidRPr="0063617C" w:rsidRDefault="0063617C">
      <w:pPr>
        <w:rPr>
          <w:sz w:val="32"/>
          <w:szCs w:val="32"/>
        </w:rPr>
      </w:pPr>
    </w:p>
    <w:p w14:paraId="43AABD1F" w14:textId="77777777" w:rsidR="0063617C" w:rsidRPr="0063617C" w:rsidRDefault="0063617C" w:rsidP="0063617C">
      <w:pPr>
        <w:spacing w:line="278" w:lineRule="auto"/>
        <w:rPr>
          <w:color w:val="00B050"/>
          <w:kern w:val="2"/>
          <w:sz w:val="32"/>
          <w:szCs w:val="32"/>
          <w14:ligatures w14:val="standardContextual"/>
        </w:rPr>
      </w:pPr>
      <w:r w:rsidRPr="0063617C">
        <w:rPr>
          <w:color w:val="00B050"/>
          <w:kern w:val="2"/>
          <w:sz w:val="32"/>
          <w:szCs w:val="32"/>
          <w14:ligatures w14:val="standardContextual"/>
        </w:rPr>
        <w:t xml:space="preserve">If you are having trouble receiving your mail, please contact the United States Post Office at 1-800-275-8777. You can email your postmaster at </w:t>
      </w:r>
      <w:hyperlink r:id="rId5" w:history="1">
        <w:r w:rsidRPr="0063617C">
          <w:rPr>
            <w:color w:val="00B050"/>
            <w:kern w:val="2"/>
            <w:sz w:val="32"/>
            <w:szCs w:val="32"/>
            <w:u w:val="single"/>
            <w14:ligatures w14:val="standardContextual"/>
          </w:rPr>
          <w:t>Kerrie.t.edbald@usps.gov</w:t>
        </w:r>
      </w:hyperlink>
      <w:r w:rsidRPr="0063617C">
        <w:rPr>
          <w:color w:val="00B050"/>
          <w:kern w:val="2"/>
          <w:sz w:val="32"/>
          <w:szCs w:val="32"/>
          <w14:ligatures w14:val="standardContextual"/>
        </w:rPr>
        <w:t xml:space="preserve"> or visit your local hub at: 100 W. Franklin Street, Hillsboro Texas 76645  </w:t>
      </w:r>
    </w:p>
    <w:p w14:paraId="08261DFD" w14:textId="77777777" w:rsidR="0063617C" w:rsidRPr="0063617C" w:rsidRDefault="0063617C" w:rsidP="0063617C">
      <w:pPr>
        <w:spacing w:line="278" w:lineRule="auto"/>
        <w:rPr>
          <w:color w:val="0070C0"/>
          <w:kern w:val="2"/>
          <w:sz w:val="32"/>
          <w:szCs w:val="32"/>
          <w14:ligatures w14:val="standardContextual"/>
        </w:rPr>
      </w:pPr>
      <w:r w:rsidRPr="0063617C">
        <w:rPr>
          <w:color w:val="0070C0"/>
          <w:kern w:val="2"/>
          <w:sz w:val="32"/>
          <w:szCs w:val="32"/>
          <w14:ligatures w14:val="standardContextual"/>
        </w:rPr>
        <w:t>If you’re needing to contact the Bynum Volunteer Fire Department: 254-623-4455</w:t>
      </w:r>
    </w:p>
    <w:p w14:paraId="0799D46F" w14:textId="77777777" w:rsidR="0063617C" w:rsidRPr="0063617C" w:rsidRDefault="0063617C" w:rsidP="0063617C">
      <w:pPr>
        <w:pStyle w:val="NoSpacing"/>
        <w:ind w:left="720" w:right="1260" w:firstLine="720"/>
        <w:jc w:val="center"/>
        <w:rPr>
          <w:sz w:val="28"/>
          <w:szCs w:val="28"/>
        </w:rPr>
      </w:pPr>
      <w:r w:rsidRPr="0063617C">
        <w:rPr>
          <w:sz w:val="28"/>
          <w:szCs w:val="28"/>
        </w:rPr>
        <w:t xml:space="preserve">OFFICE HOURS; </w:t>
      </w:r>
    </w:p>
    <w:p w14:paraId="33775B73" w14:textId="77777777" w:rsidR="0063617C" w:rsidRPr="0063617C" w:rsidRDefault="0063617C" w:rsidP="0063617C">
      <w:pPr>
        <w:pStyle w:val="NoSpacing"/>
        <w:ind w:left="720" w:right="45"/>
        <w:jc w:val="center"/>
        <w:rPr>
          <w:sz w:val="28"/>
          <w:szCs w:val="28"/>
        </w:rPr>
      </w:pPr>
      <w:r w:rsidRPr="0063617C">
        <w:rPr>
          <w:sz w:val="28"/>
          <w:szCs w:val="28"/>
        </w:rPr>
        <w:t xml:space="preserve">Tuesday &amp; Thursday’s  </w:t>
      </w:r>
    </w:p>
    <w:p w14:paraId="04FC1C4E" w14:textId="77777777" w:rsidR="0063617C" w:rsidRPr="0063617C" w:rsidRDefault="0063617C" w:rsidP="0063617C">
      <w:pPr>
        <w:pStyle w:val="NoSpacing"/>
        <w:ind w:right="315" w:firstLine="720"/>
        <w:jc w:val="center"/>
        <w:rPr>
          <w:sz w:val="28"/>
          <w:szCs w:val="28"/>
        </w:rPr>
      </w:pPr>
      <w:r w:rsidRPr="0063617C">
        <w:rPr>
          <w:sz w:val="28"/>
          <w:szCs w:val="28"/>
        </w:rPr>
        <w:t xml:space="preserve">8:30 a.m. to 11:00 a.m. </w:t>
      </w:r>
    </w:p>
    <w:p w14:paraId="56D6816D" w14:textId="77777777" w:rsidR="0063617C" w:rsidRPr="0063617C" w:rsidRDefault="0063617C" w:rsidP="0063617C">
      <w:pPr>
        <w:pStyle w:val="NoSpacing"/>
        <w:jc w:val="center"/>
        <w:rPr>
          <w:sz w:val="28"/>
          <w:szCs w:val="28"/>
        </w:rPr>
      </w:pPr>
    </w:p>
    <w:p w14:paraId="7E300910" w14:textId="77777777" w:rsidR="0063617C" w:rsidRPr="0063617C" w:rsidRDefault="0063617C" w:rsidP="0063617C">
      <w:pPr>
        <w:pStyle w:val="NoSpacing"/>
        <w:jc w:val="center"/>
        <w:rPr>
          <w:sz w:val="28"/>
          <w:szCs w:val="28"/>
        </w:rPr>
      </w:pPr>
      <w:r w:rsidRPr="0063617C">
        <w:rPr>
          <w:sz w:val="28"/>
          <w:szCs w:val="28"/>
        </w:rPr>
        <w:t xml:space="preserve">WATER &amp; SEWER EMERGENCIES CALLS </w:t>
      </w:r>
      <w:r w:rsidRPr="0063617C">
        <w:rPr>
          <w:color w:val="EE0000"/>
          <w:sz w:val="28"/>
          <w:szCs w:val="28"/>
        </w:rPr>
        <w:t xml:space="preserve">ONLY </w:t>
      </w:r>
    </w:p>
    <w:p w14:paraId="13D89C2F" w14:textId="77777777" w:rsidR="0063617C" w:rsidRPr="0063617C" w:rsidRDefault="0063617C" w:rsidP="0063617C">
      <w:pPr>
        <w:pStyle w:val="NoSpacing"/>
        <w:jc w:val="center"/>
        <w:rPr>
          <w:sz w:val="28"/>
          <w:szCs w:val="28"/>
        </w:rPr>
      </w:pPr>
      <w:r w:rsidRPr="0063617C">
        <w:rPr>
          <w:sz w:val="28"/>
          <w:szCs w:val="28"/>
        </w:rPr>
        <w:t>BUSTER RUSSELL:</w:t>
      </w:r>
    </w:p>
    <w:p w14:paraId="77EC63CE" w14:textId="77777777" w:rsidR="0063617C" w:rsidRPr="0063617C" w:rsidRDefault="0063617C" w:rsidP="0063617C">
      <w:pPr>
        <w:pStyle w:val="NoSpacing"/>
        <w:jc w:val="center"/>
        <w:rPr>
          <w:sz w:val="28"/>
          <w:szCs w:val="28"/>
        </w:rPr>
      </w:pPr>
      <w:r w:rsidRPr="0063617C">
        <w:rPr>
          <w:sz w:val="28"/>
          <w:szCs w:val="28"/>
        </w:rPr>
        <w:t>254-479-0750</w:t>
      </w:r>
    </w:p>
    <w:p w14:paraId="05BC5A61" w14:textId="77777777" w:rsidR="0063617C" w:rsidRDefault="0063617C"/>
    <w:p w14:paraId="345533A3" w14:textId="77777777" w:rsidR="0063617C" w:rsidRDefault="0063617C"/>
    <w:sectPr w:rsidR="0063617C" w:rsidSect="00007A00">
      <w:pgSz w:w="12240" w:h="15840"/>
      <w:pgMar w:top="450" w:right="810" w:bottom="1440" w:left="0" w:header="720" w:footer="720" w:gutter="0"/>
      <w:cols w:num="2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7C"/>
    <w:rsid w:val="00007A00"/>
    <w:rsid w:val="004D4FDB"/>
    <w:rsid w:val="00562FEA"/>
    <w:rsid w:val="0063617C"/>
    <w:rsid w:val="00721781"/>
    <w:rsid w:val="007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D59B"/>
  <w15:chartTrackingRefBased/>
  <w15:docId w15:val="{BFC6718A-E941-457A-9251-FFB2A268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17C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1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1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17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17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17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17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17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17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17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1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1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6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17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6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17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6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17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61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1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1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617C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63617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rrie.t.edbald@usps.gov" TargetMode="External"/><Relationship Id="rId4" Type="http://schemas.openxmlformats.org/officeDocument/2006/relationships/hyperlink" Target="mailto:CityOfBynu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Mickey Runion</dc:creator>
  <cp:keywords/>
  <dc:description/>
  <cp:lastModifiedBy>Mickey Runion</cp:lastModifiedBy>
  <cp:revision>1</cp:revision>
  <cp:lastPrinted>2026-07-21T14:32:00Z</cp:lastPrinted>
  <dcterms:created xsi:type="dcterms:W3CDTF">2026-07-21T14:19:00Z</dcterms:created>
  <dcterms:modified xsi:type="dcterms:W3CDTF">2026-07-21T14:40:00Z</dcterms:modified>
</cp:coreProperties>
</file>